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535809" w:rsidRPr="00535809">
        <w:rPr>
          <w:rFonts w:hint="eastAsia"/>
          <w:b/>
          <w:sz w:val="28"/>
          <w:szCs w:val="28"/>
          <w:lang w:eastAsia="zh-CN"/>
        </w:rPr>
        <w:t>怎样才是合适的线间距？</w:t>
      </w:r>
    </w:p>
    <w:p w:rsidR="002039C8" w:rsidRDefault="00DE7D80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535809">
                    <w:rPr>
                      <w:rFonts w:hint="eastAsia"/>
                      <w:lang w:eastAsia="zh-CN"/>
                    </w:rPr>
                    <w:t>刘为霞</w:t>
                  </w:r>
                  <w:r w:rsidR="00535809">
                    <w:rPr>
                      <w:rFonts w:hint="eastAsia"/>
                      <w:lang w:eastAsia="zh-CN"/>
                    </w:rPr>
                    <w:t xml:space="preserve">  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535809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XX</w:t>
      </w:r>
      <w:r>
        <w:rPr>
          <w:rFonts w:hint="eastAsia"/>
          <w:lang w:eastAsia="zh-CN"/>
        </w:rPr>
        <w:t>工，麻烦你把这组数据线的间距调大一些，我担心串扰会比较大”</w:t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“间距我已经按照</w:t>
      </w:r>
      <w:r>
        <w:rPr>
          <w:rFonts w:hint="eastAsia"/>
          <w:lang w:eastAsia="zh-CN"/>
        </w:rPr>
        <w:t>3H</w:t>
      </w:r>
      <w:r>
        <w:rPr>
          <w:rFonts w:hint="eastAsia"/>
          <w:lang w:eastAsia="zh-CN"/>
        </w:rPr>
        <w:t>处理了而且布线空间也没办法调整了”</w:t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“这个</w:t>
      </w:r>
      <w:r>
        <w:rPr>
          <w:rFonts w:hint="eastAsia"/>
          <w:lang w:eastAsia="zh-CN"/>
        </w:rPr>
        <w:t>DDR4</w:t>
      </w:r>
      <w:r>
        <w:rPr>
          <w:rFonts w:hint="eastAsia"/>
          <w:lang w:eastAsia="zh-CN"/>
        </w:rPr>
        <w:t>是要跑</w:t>
      </w:r>
      <w:r>
        <w:rPr>
          <w:rFonts w:hint="eastAsia"/>
          <w:lang w:eastAsia="zh-CN"/>
        </w:rPr>
        <w:t>2400M</w:t>
      </w:r>
      <w:r>
        <w:rPr>
          <w:rFonts w:hint="eastAsia"/>
          <w:lang w:eastAsia="zh-CN"/>
        </w:rPr>
        <w:t>的，麻烦您调整一个合适的间距，尽量不要出问题”</w:t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但是怎样才是合适的间距，在</w:t>
      </w:r>
      <w:r>
        <w:rPr>
          <w:rFonts w:hint="eastAsia"/>
          <w:lang w:eastAsia="zh-CN"/>
        </w:rPr>
        <w:t>layout</w:t>
      </w:r>
      <w:r>
        <w:rPr>
          <w:rFonts w:hint="eastAsia"/>
          <w:lang w:eastAsia="zh-CN"/>
        </w:rPr>
        <w:t>工程师眼里一直都是一个玄学的命题，只能放飞想象的翅膀，而不是一个可以用数字量化的结果。就好像串扰，也是一个抽象的世界，所以每每遇到这种问题，大家就只能佛系一点啦。</w:t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对于串扰，我们可能了解是怎么产生的，以及变化的趋势，但实际上，在遇到间距太近没有空间调整，或者双带线层叠的时候，我们能做的就是尽量拉开间距，却没有太直观的办法评估多大的间距会是比较合适的。在没有测试参数，没有仿真结果的情况下，是不是只能靠拍脑袋了呢？此时，</w:t>
      </w:r>
      <w:r>
        <w:rPr>
          <w:rFonts w:hint="eastAsia"/>
          <w:lang w:eastAsia="zh-CN"/>
        </w:rPr>
        <w:t>Allegro17.2</w:t>
      </w:r>
      <w:r>
        <w:rPr>
          <w:rFonts w:hint="eastAsia"/>
          <w:lang w:eastAsia="zh-CN"/>
        </w:rPr>
        <w:t>中的功能——线间耦合串扰分析“</w:t>
      </w:r>
      <w:r>
        <w:rPr>
          <w:rFonts w:hint="eastAsia"/>
          <w:lang w:eastAsia="zh-CN"/>
        </w:rPr>
        <w:t>duang</w:t>
      </w:r>
      <w:r>
        <w:rPr>
          <w:rFonts w:hint="eastAsia"/>
          <w:lang w:eastAsia="zh-CN"/>
        </w:rPr>
        <w:t>”就适时出场。这个功能可以帮</w:t>
      </w:r>
      <w:r>
        <w:rPr>
          <w:rFonts w:hint="eastAsia"/>
          <w:lang w:eastAsia="zh-CN"/>
        </w:rPr>
        <w:t>layout</w:t>
      </w:r>
      <w:r>
        <w:rPr>
          <w:rFonts w:hint="eastAsia"/>
          <w:lang w:eastAsia="zh-CN"/>
        </w:rPr>
        <w:t>工程师去衡量间距和串扰之间的平衡，用具体的参数告诉大家，怎样的间距才是合适的。还是一样用一个例子来说明新功能的实用性。</w:t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如下图所示</w:t>
      </w:r>
      <w:r>
        <w:rPr>
          <w:rFonts w:hint="eastAsia"/>
          <w:lang w:eastAsia="zh-CN"/>
        </w:rPr>
        <w:t>DDR3</w:t>
      </w:r>
      <w:r>
        <w:rPr>
          <w:rFonts w:hint="eastAsia"/>
          <w:lang w:eastAsia="zh-CN"/>
        </w:rPr>
        <w:t>信号，工作频率为</w:t>
      </w:r>
      <w:r>
        <w:rPr>
          <w:rFonts w:hint="eastAsia"/>
          <w:lang w:eastAsia="zh-CN"/>
        </w:rPr>
        <w:t>1600Mbps</w:t>
      </w:r>
      <w:r>
        <w:rPr>
          <w:rFonts w:hint="eastAsia"/>
          <w:lang w:eastAsia="zh-CN"/>
        </w:rPr>
        <w:t>，按照客户要求设置了比较严格的等长要求±</w:t>
      </w:r>
      <w:r>
        <w:rPr>
          <w:rFonts w:hint="eastAsia"/>
          <w:lang w:eastAsia="zh-CN"/>
        </w:rPr>
        <w:t>5mil</w:t>
      </w:r>
      <w:r>
        <w:rPr>
          <w:rFonts w:hint="eastAsia"/>
          <w:lang w:eastAsia="zh-CN"/>
        </w:rPr>
        <w:t>，由于空间的影响，部分地方间距压缩到</w:t>
      </w:r>
      <w:r>
        <w:rPr>
          <w:rFonts w:hint="eastAsia"/>
          <w:lang w:eastAsia="zh-CN"/>
        </w:rPr>
        <w:t>5mil</w:t>
      </w:r>
      <w:r>
        <w:rPr>
          <w:rFonts w:hint="eastAsia"/>
          <w:lang w:eastAsia="zh-CN"/>
        </w:rPr>
        <w:t>才能完成时序等长，这个间距和我们平时的设计规范是违背的，这种时候就需要准确的数据，用严谨的态度去说服客户修改等长要求，下面我们用线间耦合串扰分析去看一下</w:t>
      </w:r>
      <w:r>
        <w:rPr>
          <w:rFonts w:hint="eastAsia"/>
          <w:lang w:eastAsia="zh-CN"/>
        </w:rPr>
        <w:t>5mil</w:t>
      </w:r>
      <w:r>
        <w:rPr>
          <w:rFonts w:hint="eastAsia"/>
          <w:lang w:eastAsia="zh-CN"/>
        </w:rPr>
        <w:t>的间距对于信号的影响大不大。</w:t>
      </w:r>
    </w:p>
    <w:p w:rsidR="00535809" w:rsidRDefault="00535809" w:rsidP="00535809">
      <w:pPr>
        <w:jc w:val="center"/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3483274" cy="2621694"/>
            <wp:effectExtent l="19050" t="0" r="2876" b="0"/>
            <wp:docPr id="2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64" cy="261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首先选择</w:t>
      </w:r>
      <w:r>
        <w:rPr>
          <w:rFonts w:hint="eastAsia"/>
          <w:lang w:eastAsia="zh-CN"/>
        </w:rPr>
        <w:t>Coupling Workflow</w:t>
      </w:r>
      <w:r>
        <w:rPr>
          <w:rFonts w:hint="eastAsia"/>
          <w:lang w:eastAsia="zh-CN"/>
        </w:rPr>
        <w:t>，开始设置其他参数。选择需要分析的网络，设置耦合阈值为</w:t>
      </w:r>
      <w:r>
        <w:rPr>
          <w:rFonts w:hint="eastAsia"/>
          <w:lang w:eastAsia="zh-CN"/>
        </w:rPr>
        <w:t>2%</w:t>
      </w:r>
      <w:r>
        <w:rPr>
          <w:rFonts w:hint="eastAsia"/>
          <w:lang w:eastAsia="zh-CN"/>
        </w:rPr>
        <w:t>，意味着耦合率为</w:t>
      </w:r>
      <w:r>
        <w:rPr>
          <w:rFonts w:hint="eastAsia"/>
          <w:lang w:eastAsia="zh-CN"/>
        </w:rPr>
        <w:t>2%</w:t>
      </w:r>
      <w:r>
        <w:rPr>
          <w:rFonts w:hint="eastAsia"/>
          <w:lang w:eastAsia="zh-CN"/>
        </w:rPr>
        <w:t>以下时忽略不计。一般的遵循的规则是耦合率应该为</w:t>
      </w:r>
      <w:r>
        <w:rPr>
          <w:rFonts w:hint="eastAsia"/>
          <w:lang w:eastAsia="zh-CN"/>
        </w:rPr>
        <w:t>5%</w:t>
      </w:r>
      <w:r>
        <w:rPr>
          <w:rFonts w:hint="eastAsia"/>
          <w:lang w:eastAsia="zh-CN"/>
        </w:rPr>
        <w:t>以下，当耦合率高于</w:t>
      </w:r>
      <w:r>
        <w:rPr>
          <w:rFonts w:hint="eastAsia"/>
          <w:lang w:eastAsia="zh-CN"/>
        </w:rPr>
        <w:t>5%</w:t>
      </w:r>
      <w:r>
        <w:rPr>
          <w:rFonts w:hint="eastAsia"/>
          <w:lang w:eastAsia="zh-CN"/>
        </w:rPr>
        <w:t>以上时，信号间距就需要调整了。设置比较简单，傻瓜式操作，对于英语渣的我而言，可以说是非常的人性化了。选择</w:t>
      </w:r>
      <w:r>
        <w:rPr>
          <w:rFonts w:hint="eastAsia"/>
          <w:lang w:eastAsia="zh-CN"/>
        </w:rPr>
        <w:t>start analysis</w:t>
      </w:r>
      <w:r>
        <w:rPr>
          <w:rFonts w:hint="eastAsia"/>
          <w:lang w:eastAsia="zh-CN"/>
        </w:rPr>
        <w:t>。</w:t>
      </w:r>
    </w:p>
    <w:p w:rsidR="00535809" w:rsidRDefault="00535809" w:rsidP="00535809">
      <w:pPr>
        <w:jc w:val="center"/>
      </w:pPr>
      <w:r>
        <w:rPr>
          <w:noProof/>
          <w:lang w:eastAsia="zh-CN" w:bidi="ar-SA"/>
        </w:rPr>
        <w:drawing>
          <wp:inline distT="0" distB="0" distL="0" distR="0">
            <wp:extent cx="4163989" cy="3620450"/>
            <wp:effectExtent l="19050" t="0" r="7961" b="0"/>
            <wp:docPr id="23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63" cy="362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结果也是通过两种方式显示：</w:t>
      </w:r>
      <w:r>
        <w:rPr>
          <w:rFonts w:hint="eastAsia"/>
          <w:lang w:eastAsia="zh-CN"/>
        </w:rPr>
        <w:t>coupling Vision</w:t>
      </w:r>
      <w:r>
        <w:rPr>
          <w:rFonts w:hint="eastAsia"/>
          <w:lang w:eastAsia="zh-CN"/>
        </w:rPr>
        <w:t>，比较直观的一种方式，把鼠标放置在相应的线段上时，也会显示相应的耦合系数。</w:t>
      </w:r>
    </w:p>
    <w:p w:rsidR="00535809" w:rsidRDefault="00535809" w:rsidP="00535809">
      <w:pPr>
        <w:jc w:val="center"/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3346492" cy="3096883"/>
            <wp:effectExtent l="19050" t="0" r="6308" b="0"/>
            <wp:docPr id="23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13" cy="31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</w:rPr>
        <w:t>另一种结果显示方式是</w:t>
      </w:r>
      <w:r>
        <w:rPr>
          <w:rFonts w:hint="eastAsia"/>
        </w:rPr>
        <w:t>coupling table</w:t>
      </w:r>
      <w:r>
        <w:rPr>
          <w:rFonts w:hint="eastAsia"/>
        </w:rPr>
        <w:t>，数据比较清晰具体</w:t>
      </w:r>
      <w:r>
        <w:rPr>
          <w:rFonts w:hint="eastAsia"/>
          <w:lang w:eastAsia="zh-CN"/>
        </w:rPr>
        <w:t>，主要关注的是最大耦合系数以及耦合系数大于</w:t>
      </w:r>
      <w:r>
        <w:rPr>
          <w:rFonts w:hint="eastAsia"/>
          <w:lang w:eastAsia="zh-CN"/>
        </w:rPr>
        <w:t>5%</w:t>
      </w:r>
      <w:r>
        <w:rPr>
          <w:rFonts w:hint="eastAsia"/>
          <w:lang w:eastAsia="zh-CN"/>
        </w:rPr>
        <w:t>的部分线长比例。</w:t>
      </w:r>
    </w:p>
    <w:p w:rsidR="00535809" w:rsidRDefault="00535809" w:rsidP="00535809">
      <w:pPr>
        <w:jc w:val="center"/>
      </w:pPr>
      <w:r>
        <w:rPr>
          <w:noProof/>
          <w:lang w:eastAsia="zh-CN" w:bidi="ar-SA"/>
        </w:rPr>
        <w:drawing>
          <wp:inline distT="0" distB="0" distL="0" distR="0">
            <wp:extent cx="4702279" cy="2896421"/>
            <wp:effectExtent l="19050" t="0" r="3071" b="0"/>
            <wp:docPr id="24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717" cy="289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09" w:rsidRPr="00990697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从上面的结果可以看到，部分网络的耦合系数达到</w:t>
      </w:r>
      <w:r>
        <w:rPr>
          <w:rFonts w:hint="eastAsia"/>
          <w:lang w:eastAsia="zh-CN"/>
        </w:rPr>
        <w:t>9.7%</w:t>
      </w:r>
      <w:r>
        <w:rPr>
          <w:rFonts w:hint="eastAsia"/>
          <w:lang w:eastAsia="zh-CN"/>
        </w:rPr>
        <w:t>，串扰太大，对信号质量可能影响会比较大。但这些地方都比较短，比较容易调整，所以可以选择适当放宽等长规则到±</w:t>
      </w:r>
      <w:r>
        <w:rPr>
          <w:rFonts w:hint="eastAsia"/>
          <w:lang w:eastAsia="zh-CN"/>
        </w:rPr>
        <w:t>25mil</w:t>
      </w:r>
      <w:r>
        <w:rPr>
          <w:rFonts w:hint="eastAsia"/>
          <w:lang w:eastAsia="zh-CN"/>
        </w:rPr>
        <w:t>，把间距拉开到</w:t>
      </w:r>
      <w:r>
        <w:rPr>
          <w:rFonts w:hint="eastAsia"/>
          <w:lang w:eastAsia="zh-CN"/>
        </w:rPr>
        <w:t>9mil</w:t>
      </w:r>
      <w:r>
        <w:rPr>
          <w:rFonts w:hint="eastAsia"/>
          <w:lang w:eastAsia="zh-CN"/>
        </w:rPr>
        <w:t>，这是可以满足时序，调整也比较小的一种方式，结果如下图，耦合系数均在</w:t>
      </w:r>
      <w:r>
        <w:rPr>
          <w:rFonts w:hint="eastAsia"/>
          <w:lang w:eastAsia="zh-CN"/>
        </w:rPr>
        <w:t>5%</w:t>
      </w:r>
      <w:r>
        <w:rPr>
          <w:rFonts w:hint="eastAsia"/>
          <w:lang w:eastAsia="zh-CN"/>
        </w:rPr>
        <w:t>以下。</w:t>
      </w:r>
      <w:r w:rsidRPr="00990697">
        <w:rPr>
          <w:lang w:eastAsia="zh-CN"/>
        </w:rPr>
        <w:t xml:space="preserve"> </w:t>
      </w:r>
    </w:p>
    <w:p w:rsidR="00535809" w:rsidRDefault="00535809" w:rsidP="00535809">
      <w:pPr>
        <w:jc w:val="center"/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3500528" cy="2925636"/>
            <wp:effectExtent l="19050" t="0" r="4672" b="0"/>
            <wp:docPr id="24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46" cy="292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09" w:rsidRDefault="00535809" w:rsidP="00535809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这种数据让我们在设计的时候，能够清楚的了解到自己板子的实际情况，不需要靠想象去完成板子的修改，也有直观的数据指导修改，修改点清晰明了，对于提升设计效率以及设计的准确性是有很大帮助的。</w:t>
      </w:r>
    </w:p>
    <w:p w:rsidR="0028387B" w:rsidRPr="00535809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8387B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lastRenderedPageBreak/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BA" w:rsidRDefault="00F605BA" w:rsidP="005616D4">
      <w:r>
        <w:separator/>
      </w:r>
    </w:p>
  </w:endnote>
  <w:endnote w:type="continuationSeparator" w:id="1">
    <w:p w:rsidR="00F605BA" w:rsidRDefault="00F605BA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D80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DE7D80" w:rsidRPr="00DE7D80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DE7D80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BA" w:rsidRDefault="00F605BA" w:rsidP="005616D4">
      <w:r>
        <w:separator/>
      </w:r>
    </w:p>
  </w:footnote>
  <w:footnote w:type="continuationSeparator" w:id="1">
    <w:p w:rsidR="00F605BA" w:rsidRDefault="00F605BA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DE7D80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35809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77FBF"/>
    <w:rsid w:val="00CA45AE"/>
    <w:rsid w:val="00CD4EE7"/>
    <w:rsid w:val="00D06E61"/>
    <w:rsid w:val="00D348F9"/>
    <w:rsid w:val="00D54EB5"/>
    <w:rsid w:val="00D71621"/>
    <w:rsid w:val="00D76EC2"/>
    <w:rsid w:val="00D92E60"/>
    <w:rsid w:val="00DA4110"/>
    <w:rsid w:val="00DB566D"/>
    <w:rsid w:val="00DD491F"/>
    <w:rsid w:val="00DE7D80"/>
    <w:rsid w:val="00E4007D"/>
    <w:rsid w:val="00E57AFA"/>
    <w:rsid w:val="00E63C29"/>
    <w:rsid w:val="00EA23CE"/>
    <w:rsid w:val="00EC1235"/>
    <w:rsid w:val="00ED7936"/>
    <w:rsid w:val="00F2059C"/>
    <w:rsid w:val="00F605BA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5</Pages>
  <Words>260</Words>
  <Characters>1482</Characters>
  <Application>Microsoft Office Word</Application>
  <DocSecurity>0</DocSecurity>
  <Lines>12</Lines>
  <Paragraphs>3</Paragraphs>
  <ScaleCrop>false</ScaleCrop>
  <Company>WwW.YlmF.CoM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2018-09-04T02:11:00Z</dcterms:created>
  <dcterms:modified xsi:type="dcterms:W3CDTF">2018-09-04T02:11:00Z</dcterms:modified>
</cp:coreProperties>
</file>